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E" w:rsidRPr="00F505E2" w:rsidRDefault="00E7525E" w:rsidP="00E7525E">
      <w:pPr>
        <w:pStyle w:val="1"/>
        <w:rPr>
          <w:szCs w:val="28"/>
        </w:rPr>
      </w:pPr>
    </w:p>
    <w:p w:rsidR="00F505E2" w:rsidRPr="00F505E2" w:rsidRDefault="000D53E0" w:rsidP="00F505E2">
      <w:pPr>
        <w:spacing w:line="240" w:lineRule="exact"/>
        <w:ind w:left="4820"/>
        <w:rPr>
          <w:sz w:val="28"/>
          <w:szCs w:val="28"/>
        </w:rPr>
      </w:pPr>
      <w:r w:rsidRPr="00F505E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1" type="#_x0000_t202" style="position:absolute;left:0;text-align:left;margin-left:-6pt;margin-top:0;width:180pt;height:21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" filled="f" stroked="f">
            <v:textbox>
              <w:txbxContent>
                <w:p w:rsidR="00E7525E" w:rsidRPr="00544FD2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022635" wp14:editId="5C809FB0">
                        <wp:extent cx="714375" cy="762000"/>
                        <wp:effectExtent l="19050" t="0" r="9525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525E" w:rsidRPr="006A333A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E7525E" w:rsidRPr="006A333A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7525E" w:rsidRPr="006A333A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E7525E" w:rsidRPr="006A333A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7525E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E7525E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7525E" w:rsidRPr="006A333A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E7525E" w:rsidRPr="006A333A" w:rsidRDefault="00E7525E" w:rsidP="00E7525E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E7525E" w:rsidRPr="006A333A" w:rsidTr="00FF18A8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E7525E" w:rsidRDefault="00E7525E" w:rsidP="00FF18A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E7525E" w:rsidRDefault="00E7525E" w:rsidP="00FF18A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E7525E" w:rsidRPr="006A333A" w:rsidRDefault="00E7525E" w:rsidP="00FF18A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E7525E" w:rsidRPr="006A333A" w:rsidTr="00FF18A8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E7525E" w:rsidRPr="006A333A" w:rsidRDefault="00E7525E" w:rsidP="00EA209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EA2098">
                          <w:rPr>
                            <w:color w:val="0000FF"/>
                          </w:rPr>
                          <w:t>07</w:t>
                        </w:r>
                        <w:r w:rsidR="00FE24DF">
                          <w:rPr>
                            <w:color w:val="0000FF"/>
                          </w:rPr>
                          <w:t>.</w:t>
                        </w:r>
                        <w:r w:rsidR="00EA2098">
                          <w:rPr>
                            <w:color w:val="0000FF"/>
                          </w:rPr>
                          <w:t>1</w:t>
                        </w:r>
                        <w:r w:rsidR="00FE24DF">
                          <w:rPr>
                            <w:color w:val="0000FF"/>
                          </w:rPr>
                          <w:t>0</w:t>
                        </w:r>
                        <w:r>
                          <w:rPr>
                            <w:color w:val="0000FF"/>
                          </w:rPr>
                          <w:t>.20</w:t>
                        </w:r>
                        <w:r w:rsidR="00181EE5">
                          <w:rPr>
                            <w:color w:val="0000FF"/>
                          </w:rPr>
                          <w:t>20</w:t>
                        </w:r>
                        <w:r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7525E" w:rsidRPr="006A333A" w:rsidRDefault="00E7525E" w:rsidP="00FF18A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E7525E" w:rsidRPr="006A333A" w:rsidRDefault="00E7525E" w:rsidP="00181EE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</w:t>
                        </w:r>
                        <w:r w:rsidR="0036787E">
                          <w:rPr>
                            <w:color w:val="0000FF"/>
                          </w:rPr>
                          <w:t>2</w:t>
                        </w:r>
                        <w:r>
                          <w:rPr>
                            <w:color w:val="0000FF"/>
                          </w:rPr>
                          <w:t>-20</w:t>
                        </w:r>
                        <w:r w:rsidR="00181EE5">
                          <w:rPr>
                            <w:color w:val="0000FF"/>
                          </w:rPr>
                          <w:t>20</w:t>
                        </w:r>
                      </w:p>
                    </w:tc>
                  </w:tr>
                </w:tbl>
                <w:p w:rsidR="00E7525E" w:rsidRDefault="00E7525E" w:rsidP="00E7525E">
                  <w:pPr>
                    <w:tabs>
                      <w:tab w:val="left" w:pos="912"/>
                    </w:tabs>
                  </w:pPr>
                </w:p>
                <w:p w:rsidR="00E7525E" w:rsidRDefault="00E7525E" w:rsidP="00E7525E">
                  <w:pPr>
                    <w:tabs>
                      <w:tab w:val="left" w:pos="912"/>
                    </w:tabs>
                  </w:pPr>
                </w:p>
                <w:p w:rsidR="00E7525E" w:rsidRPr="006A333A" w:rsidRDefault="00E7525E" w:rsidP="00E7525E">
                  <w:pPr>
                    <w:tabs>
                      <w:tab w:val="left" w:pos="912"/>
                    </w:tabs>
                  </w:pPr>
                </w:p>
              </w:txbxContent>
            </v:textbox>
          </v:shape>
        </w:pict>
      </w:r>
      <w:r w:rsidRPr="00F505E2">
        <w:rPr>
          <w:noProof/>
          <w:sz w:val="28"/>
          <w:szCs w:val="28"/>
        </w:rPr>
        <w:pict>
          <v:shape id="Поле 3" o:spid="_x0000_s1029" type="#_x0000_t202" style="position:absolute;left:0;text-align:left;margin-left:0;margin-top:9pt;width:180pt;height:20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" filled="f" stroked="f">
            <v:textbox>
              <w:txbxContent>
                <w:p w:rsidR="00E7525E" w:rsidRPr="006A333A" w:rsidRDefault="00E7525E" w:rsidP="00E7525E">
                  <w:pPr>
                    <w:tabs>
                      <w:tab w:val="left" w:pos="912"/>
                    </w:tabs>
                  </w:pPr>
                </w:p>
              </w:txbxContent>
            </v:textbox>
          </v:shape>
        </w:pict>
      </w:r>
      <w:r w:rsidRPr="00F505E2">
        <w:rPr>
          <w:noProof/>
          <w:sz w:val="28"/>
          <w:szCs w:val="28"/>
        </w:rPr>
        <w:pict>
          <v:shape id="Поле 2" o:spid="_x0000_s1030" type="#_x0000_t202" style="position:absolute;left:0;text-align:left;margin-left:-6pt;margin-top:0;width:180pt;height:20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" filled="f" stroked="f">
            <v:textbox>
              <w:txbxContent>
                <w:p w:rsidR="00E7525E" w:rsidRPr="006A333A" w:rsidRDefault="00E7525E" w:rsidP="00E7525E">
                  <w:pPr>
                    <w:tabs>
                      <w:tab w:val="left" w:pos="912"/>
                    </w:tabs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676F8B" w:rsidRPr="00F505E2">
        <w:rPr>
          <w:sz w:val="28"/>
          <w:szCs w:val="28"/>
        </w:rPr>
        <w:t>Г</w:t>
      </w:r>
      <w:r w:rsidR="00F505E2" w:rsidRPr="00F505E2">
        <w:rPr>
          <w:sz w:val="28"/>
          <w:szCs w:val="28"/>
        </w:rPr>
        <w:t xml:space="preserve">лаве администрации МР </w:t>
      </w:r>
    </w:p>
    <w:p w:rsidR="00F505E2" w:rsidRPr="00F505E2" w:rsidRDefault="00F505E2" w:rsidP="00F505E2">
      <w:pPr>
        <w:spacing w:line="240" w:lineRule="exact"/>
        <w:ind w:left="4820"/>
        <w:rPr>
          <w:sz w:val="28"/>
          <w:szCs w:val="28"/>
        </w:rPr>
      </w:pPr>
      <w:r w:rsidRPr="00F505E2">
        <w:rPr>
          <w:sz w:val="28"/>
          <w:szCs w:val="28"/>
        </w:rPr>
        <w:t xml:space="preserve">«Тляратинский район»   </w:t>
      </w:r>
    </w:p>
    <w:p w:rsidR="00F505E2" w:rsidRPr="00F505E2" w:rsidRDefault="00F505E2" w:rsidP="00F505E2">
      <w:pPr>
        <w:spacing w:line="240" w:lineRule="exact"/>
        <w:ind w:left="4820"/>
        <w:rPr>
          <w:sz w:val="28"/>
          <w:szCs w:val="28"/>
        </w:rPr>
      </w:pPr>
    </w:p>
    <w:p w:rsidR="00F505E2" w:rsidRPr="00F505E2" w:rsidRDefault="00F505E2" w:rsidP="00F505E2">
      <w:pPr>
        <w:spacing w:line="240" w:lineRule="exact"/>
        <w:ind w:left="4820"/>
        <w:rPr>
          <w:sz w:val="28"/>
          <w:szCs w:val="28"/>
        </w:rPr>
      </w:pPr>
    </w:p>
    <w:p w:rsidR="00F505E2" w:rsidRPr="00F505E2" w:rsidRDefault="00F505E2" w:rsidP="00F505E2">
      <w:pPr>
        <w:spacing w:line="240" w:lineRule="exact"/>
        <w:ind w:left="4820"/>
        <w:rPr>
          <w:sz w:val="28"/>
          <w:szCs w:val="28"/>
        </w:rPr>
      </w:pPr>
      <w:r w:rsidRPr="00F505E2">
        <w:rPr>
          <w:sz w:val="28"/>
          <w:szCs w:val="28"/>
        </w:rPr>
        <w:t>Раджабову Р.Г.</w:t>
      </w: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F505E2" w:rsidRDefault="00F505E2" w:rsidP="00F505E2">
      <w:pPr>
        <w:spacing w:line="240" w:lineRule="exact"/>
        <w:ind w:left="4820"/>
      </w:pPr>
    </w:p>
    <w:p w:rsidR="00676F8B" w:rsidRPr="001C5031" w:rsidRDefault="00F505E2" w:rsidP="00F505E2">
      <w:pPr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505E2">
        <w:rPr>
          <w:sz w:val="28"/>
          <w:szCs w:val="28"/>
        </w:rPr>
        <w:t>Для опубликования на официальном сайте администрации МР «Тляратинский район»  в рубрике «Прокуратура разъясняет»  направляется статья.</w:t>
      </w:r>
      <w:r w:rsidRPr="00F505E2">
        <w:rPr>
          <w:b/>
          <w:bCs/>
          <w:caps/>
          <w:kern w:val="36"/>
          <w:sz w:val="28"/>
          <w:szCs w:val="28"/>
        </w:rPr>
        <w:t xml:space="preserve"> </w:t>
      </w:r>
    </w:p>
    <w:p w:rsidR="00822C20" w:rsidRPr="00D437B7" w:rsidRDefault="00822C20" w:rsidP="00676F8B">
      <w:pPr>
        <w:ind w:firstLine="709"/>
        <w:contextualSpacing/>
        <w:jc w:val="both"/>
        <w:rPr>
          <w:sz w:val="28"/>
          <w:szCs w:val="28"/>
        </w:rPr>
      </w:pPr>
      <w:r w:rsidRPr="00D437B7">
        <w:rPr>
          <w:sz w:val="28"/>
          <w:szCs w:val="28"/>
        </w:rPr>
        <w:t>Проверкой установлено, что на территории района проживают инвалиды</w:t>
      </w:r>
      <w:r>
        <w:rPr>
          <w:sz w:val="28"/>
          <w:szCs w:val="28"/>
        </w:rPr>
        <w:t xml:space="preserve"> 1-й, 2-й группы и дети-инвалиды</w:t>
      </w:r>
      <w:r w:rsidRPr="00D437B7">
        <w:rPr>
          <w:sz w:val="28"/>
          <w:szCs w:val="28"/>
        </w:rPr>
        <w:t xml:space="preserve">, которые изъявили желание </w:t>
      </w:r>
      <w:r w:rsidRPr="00D437B7">
        <w:rPr>
          <w:rFonts w:eastAsiaTheme="minorHAnsi"/>
          <w:sz w:val="28"/>
          <w:szCs w:val="28"/>
        </w:rPr>
        <w:t>получить государственной социальной помощи в виде набора социальных услуг.</w:t>
      </w:r>
    </w:p>
    <w:p w:rsidR="00425E36" w:rsidRDefault="00822C20" w:rsidP="00676F8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установлено, что по</w:t>
      </w:r>
      <w:r w:rsidRPr="00D437B7">
        <w:rPr>
          <w:sz w:val="28"/>
          <w:szCs w:val="28"/>
          <w:shd w:val="clear" w:color="auto" w:fill="FFFFFF"/>
        </w:rPr>
        <w:t xml:space="preserve"> состоянию на 01.04.2020 г. министерством здравоохранения Республики Дагестан</w:t>
      </w:r>
      <w:r>
        <w:rPr>
          <w:sz w:val="28"/>
          <w:szCs w:val="28"/>
          <w:shd w:val="clear" w:color="auto" w:fill="FFFFFF"/>
        </w:rPr>
        <w:t xml:space="preserve"> </w:t>
      </w:r>
      <w:r w:rsidR="00425E36" w:rsidRPr="00D437B7">
        <w:rPr>
          <w:sz w:val="28"/>
          <w:szCs w:val="28"/>
        </w:rPr>
        <w:t>возложенн</w:t>
      </w:r>
      <w:r w:rsidR="00425E36">
        <w:rPr>
          <w:sz w:val="28"/>
          <w:szCs w:val="28"/>
        </w:rPr>
        <w:t>ых</w:t>
      </w:r>
      <w:r w:rsidR="00425E36" w:rsidRPr="00D437B7">
        <w:rPr>
          <w:sz w:val="28"/>
          <w:szCs w:val="28"/>
        </w:rPr>
        <w:t xml:space="preserve"> обязанност</w:t>
      </w:r>
      <w:r w:rsidR="00425E36">
        <w:rPr>
          <w:sz w:val="28"/>
          <w:szCs w:val="28"/>
        </w:rPr>
        <w:t>ей</w:t>
      </w:r>
      <w:r w:rsidR="00425E36" w:rsidRPr="00D437B7">
        <w:rPr>
          <w:sz w:val="28"/>
          <w:szCs w:val="28"/>
        </w:rPr>
        <w:t xml:space="preserve"> по организации обеспечения граждан лекарственными препаратами и медицинскими изделиями в соответствии с законодательством Российской Федерации и Республики Дагестан</w:t>
      </w:r>
      <w:r w:rsidR="00425E36">
        <w:rPr>
          <w:sz w:val="28"/>
          <w:szCs w:val="28"/>
        </w:rPr>
        <w:t xml:space="preserve"> не выполняли и не были </w:t>
      </w:r>
      <w:r w:rsidR="00425E36" w:rsidRPr="00D437B7">
        <w:rPr>
          <w:sz w:val="28"/>
          <w:szCs w:val="28"/>
          <w:shd w:val="clear" w:color="auto" w:fill="FFFFFF"/>
        </w:rPr>
        <w:t>обеспечены лекарственными препаратами</w:t>
      </w:r>
      <w:r w:rsidR="00425E36">
        <w:rPr>
          <w:sz w:val="28"/>
          <w:szCs w:val="28"/>
          <w:shd w:val="clear" w:color="auto" w:fill="FFFFFF"/>
        </w:rPr>
        <w:t xml:space="preserve"> 23 инвалида.</w:t>
      </w:r>
    </w:p>
    <w:p w:rsidR="00425E36" w:rsidRDefault="00822C20" w:rsidP="00676F8B">
      <w:pPr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указанных нарушений прокурором района в адрес министра здравоохранения Республики Дагестан </w:t>
      </w:r>
      <w:r w:rsidRPr="00BD07B6">
        <w:rPr>
          <w:rStyle w:val="item"/>
          <w:sz w:val="28"/>
          <w:szCs w:val="28"/>
          <w:shd w:val="clear" w:color="auto" w:fill="FFFFFF"/>
        </w:rPr>
        <w:t>Гаджиибрагимов</w:t>
      </w:r>
      <w:r w:rsidR="00425E36">
        <w:rPr>
          <w:rStyle w:val="item"/>
          <w:sz w:val="28"/>
          <w:szCs w:val="28"/>
          <w:shd w:val="clear" w:color="auto" w:fill="FFFFFF"/>
        </w:rPr>
        <w:t>а</w:t>
      </w:r>
      <w:r w:rsidRPr="00BD07B6">
        <w:rPr>
          <w:rStyle w:val="item"/>
          <w:sz w:val="28"/>
          <w:szCs w:val="28"/>
          <w:shd w:val="clear" w:color="auto" w:fill="FFFFFF"/>
        </w:rPr>
        <w:t xml:space="preserve"> Д.А</w:t>
      </w:r>
      <w:r w:rsidR="00425E36">
        <w:rPr>
          <w:rStyle w:val="item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внесено представление, которое рассмотрено и</w:t>
      </w:r>
      <w:r w:rsidRPr="00D634B9">
        <w:rPr>
          <w:sz w:val="28"/>
          <w:szCs w:val="28"/>
        </w:rPr>
        <w:t xml:space="preserve"> </w:t>
      </w:r>
      <w:r w:rsidR="00425E36">
        <w:rPr>
          <w:sz w:val="28"/>
          <w:szCs w:val="28"/>
        </w:rPr>
        <w:t>удовлетворено.</w:t>
      </w:r>
    </w:p>
    <w:p w:rsidR="00EA2098" w:rsidRDefault="00EA2098" w:rsidP="00676F8B">
      <w:pPr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вмешательства прокуратуры района министерством здравоохранения РД распределены лекарственные препараты в аптеку по месту жительства указанных инвалидов по рецептам врачей 23 </w:t>
      </w:r>
      <w:r w:rsidRPr="00181EE5">
        <w:rPr>
          <w:sz w:val="28"/>
          <w:szCs w:val="28"/>
        </w:rPr>
        <w:t>инвалид</w:t>
      </w:r>
      <w:r>
        <w:rPr>
          <w:sz w:val="28"/>
          <w:szCs w:val="28"/>
        </w:rPr>
        <w:t>а, обеспечены лекарственными препаратами.</w:t>
      </w:r>
    </w:p>
    <w:p w:rsidR="00425E36" w:rsidRDefault="00425E36" w:rsidP="00676F8B">
      <w:pPr>
        <w:ind w:right="-143" w:firstLine="709"/>
        <w:contextualSpacing/>
        <w:jc w:val="both"/>
        <w:rPr>
          <w:sz w:val="28"/>
          <w:szCs w:val="28"/>
        </w:rPr>
      </w:pPr>
    </w:p>
    <w:p w:rsidR="00D749AF" w:rsidRDefault="00D749AF" w:rsidP="00676F8B">
      <w:pPr>
        <w:contextualSpacing/>
        <w:rPr>
          <w:sz w:val="28"/>
          <w:szCs w:val="28"/>
        </w:rPr>
      </w:pPr>
      <w:r w:rsidRPr="00D749AF">
        <w:rPr>
          <w:sz w:val="28"/>
          <w:szCs w:val="28"/>
        </w:rPr>
        <w:t xml:space="preserve">Прокурор района </w:t>
      </w:r>
    </w:p>
    <w:p w:rsidR="00D749AF" w:rsidRPr="00D749AF" w:rsidRDefault="00D749AF" w:rsidP="00676F8B">
      <w:pPr>
        <w:contextualSpacing/>
        <w:rPr>
          <w:sz w:val="28"/>
          <w:szCs w:val="28"/>
        </w:rPr>
      </w:pPr>
    </w:p>
    <w:p w:rsidR="00690174" w:rsidRDefault="00D749AF" w:rsidP="00676F8B">
      <w:pPr>
        <w:contextualSpacing/>
        <w:rPr>
          <w:sz w:val="28"/>
          <w:szCs w:val="28"/>
        </w:rPr>
      </w:pPr>
      <w:r w:rsidRPr="00D749AF">
        <w:rPr>
          <w:sz w:val="28"/>
          <w:szCs w:val="28"/>
        </w:rPr>
        <w:t xml:space="preserve">старший советник юстиции                                                            О.Р. Рамазанов </w:t>
      </w:r>
    </w:p>
    <w:p w:rsidR="00181EE5" w:rsidRPr="00D749AF" w:rsidRDefault="00181EE5" w:rsidP="00676F8B">
      <w:pPr>
        <w:contextualSpacing/>
        <w:rPr>
          <w:sz w:val="28"/>
          <w:szCs w:val="28"/>
        </w:rPr>
      </w:pPr>
    </w:p>
    <w:sectPr w:rsidR="00181EE5" w:rsidRPr="00D749AF" w:rsidSect="00181E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E0" w:rsidRDefault="000D53E0" w:rsidP="00181EE5">
      <w:r>
        <w:separator/>
      </w:r>
    </w:p>
  </w:endnote>
  <w:endnote w:type="continuationSeparator" w:id="0">
    <w:p w:rsidR="000D53E0" w:rsidRDefault="000D53E0" w:rsidP="0018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E0" w:rsidRDefault="000D53E0" w:rsidP="00181EE5">
      <w:r>
        <w:separator/>
      </w:r>
    </w:p>
  </w:footnote>
  <w:footnote w:type="continuationSeparator" w:id="0">
    <w:p w:rsidR="000D53E0" w:rsidRDefault="000D53E0" w:rsidP="0018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554738"/>
      <w:docPartObj>
        <w:docPartGallery w:val="Page Numbers (Top of Page)"/>
        <w:docPartUnique/>
      </w:docPartObj>
    </w:sdtPr>
    <w:sdtEndPr/>
    <w:sdtContent>
      <w:p w:rsidR="00181EE5" w:rsidRDefault="00181E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98">
          <w:rPr>
            <w:noProof/>
          </w:rPr>
          <w:t>2</w:t>
        </w:r>
        <w:r>
          <w:fldChar w:fldCharType="end"/>
        </w:r>
      </w:p>
    </w:sdtContent>
  </w:sdt>
  <w:p w:rsidR="00181EE5" w:rsidRDefault="00181E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5E"/>
    <w:rsid w:val="00052BBA"/>
    <w:rsid w:val="00073098"/>
    <w:rsid w:val="000866B6"/>
    <w:rsid w:val="000C1964"/>
    <w:rsid w:val="000D53E0"/>
    <w:rsid w:val="000E4F8B"/>
    <w:rsid w:val="00181EE5"/>
    <w:rsid w:val="001C6993"/>
    <w:rsid w:val="00204B52"/>
    <w:rsid w:val="00251E94"/>
    <w:rsid w:val="002A3F9D"/>
    <w:rsid w:val="002C3DB7"/>
    <w:rsid w:val="002F6940"/>
    <w:rsid w:val="0036787E"/>
    <w:rsid w:val="003726B5"/>
    <w:rsid w:val="003B45DF"/>
    <w:rsid w:val="003B663B"/>
    <w:rsid w:val="00425E36"/>
    <w:rsid w:val="004A22B5"/>
    <w:rsid w:val="00542BD2"/>
    <w:rsid w:val="00550ABA"/>
    <w:rsid w:val="00553CBC"/>
    <w:rsid w:val="00591064"/>
    <w:rsid w:val="005B3C28"/>
    <w:rsid w:val="005D0087"/>
    <w:rsid w:val="006211CF"/>
    <w:rsid w:val="00676F8B"/>
    <w:rsid w:val="00684BFB"/>
    <w:rsid w:val="00690174"/>
    <w:rsid w:val="006A7FAC"/>
    <w:rsid w:val="006C0B94"/>
    <w:rsid w:val="00701176"/>
    <w:rsid w:val="00712D57"/>
    <w:rsid w:val="0071603E"/>
    <w:rsid w:val="007C2080"/>
    <w:rsid w:val="00822C20"/>
    <w:rsid w:val="00851684"/>
    <w:rsid w:val="008602C6"/>
    <w:rsid w:val="008C22D0"/>
    <w:rsid w:val="00912064"/>
    <w:rsid w:val="009211E1"/>
    <w:rsid w:val="00981A9E"/>
    <w:rsid w:val="009E6F8C"/>
    <w:rsid w:val="00A20379"/>
    <w:rsid w:val="00A508E7"/>
    <w:rsid w:val="00A77A7C"/>
    <w:rsid w:val="00A80A61"/>
    <w:rsid w:val="00AF6D57"/>
    <w:rsid w:val="00B726AC"/>
    <w:rsid w:val="00C81122"/>
    <w:rsid w:val="00C82436"/>
    <w:rsid w:val="00CB31F3"/>
    <w:rsid w:val="00CF1881"/>
    <w:rsid w:val="00D44995"/>
    <w:rsid w:val="00D634B9"/>
    <w:rsid w:val="00D659D7"/>
    <w:rsid w:val="00D65EBE"/>
    <w:rsid w:val="00D749AF"/>
    <w:rsid w:val="00DF1214"/>
    <w:rsid w:val="00E04424"/>
    <w:rsid w:val="00E7525E"/>
    <w:rsid w:val="00E759A7"/>
    <w:rsid w:val="00EA2098"/>
    <w:rsid w:val="00EE5396"/>
    <w:rsid w:val="00F505E2"/>
    <w:rsid w:val="00F87B9C"/>
    <w:rsid w:val="00FA3CEF"/>
    <w:rsid w:val="00FA74F5"/>
    <w:rsid w:val="00FB1AEF"/>
    <w:rsid w:val="00FE24D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AFB630"/>
  <w15:docId w15:val="{730771CF-11C0-4BDA-ADEC-0AC7FE3F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5E"/>
    <w:pPr>
      <w:spacing w:after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25E"/>
    <w:pPr>
      <w:keepNext/>
      <w:ind w:firstLine="935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25E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52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81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EE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EE5"/>
    <w:rPr>
      <w:rFonts w:eastAsia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822C20"/>
  </w:style>
  <w:style w:type="character" w:customStyle="1" w:styleId="snippetequal">
    <w:name w:val="snippet_equal"/>
    <w:basedOn w:val="a0"/>
    <w:rsid w:val="00EA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88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Прокуратура</cp:lastModifiedBy>
  <cp:revision>21</cp:revision>
  <cp:lastPrinted>2020-10-12T08:44:00Z</cp:lastPrinted>
  <dcterms:created xsi:type="dcterms:W3CDTF">2019-01-29T13:10:00Z</dcterms:created>
  <dcterms:modified xsi:type="dcterms:W3CDTF">2020-10-12T08:45:00Z</dcterms:modified>
</cp:coreProperties>
</file>